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DEC" w:rsidRDefault="00DB4DEC" w:rsidP="00DB4DEC">
      <w:pPr>
        <w:jc w:val="center"/>
        <w:rPr>
          <w:sz w:val="24"/>
          <w:szCs w:val="24"/>
        </w:rPr>
      </w:pPr>
      <w:r>
        <w:rPr>
          <w:sz w:val="24"/>
          <w:szCs w:val="24"/>
        </w:rPr>
        <w:t>Analytical Notes</w:t>
      </w:r>
    </w:p>
    <w:tbl>
      <w:tblPr>
        <w:tblStyle w:val="TableGrid"/>
        <w:tblpPr w:leftFromText="180" w:rightFromText="180" w:vertAnchor="page" w:horzAnchor="margin" w:tblpY="2993"/>
        <w:tblW w:w="0" w:type="auto"/>
        <w:tblLook w:val="04A0"/>
      </w:tblPr>
      <w:tblGrid>
        <w:gridCol w:w="3186"/>
        <w:gridCol w:w="3186"/>
        <w:gridCol w:w="3186"/>
      </w:tblGrid>
      <w:tr w:rsidR="00DB4DEC" w:rsidTr="00DB4DEC">
        <w:trPr>
          <w:trHeight w:val="1877"/>
        </w:trPr>
        <w:tc>
          <w:tcPr>
            <w:tcW w:w="3186" w:type="dxa"/>
          </w:tcPr>
          <w:p w:rsidR="00DB4DEC" w:rsidRDefault="00DB4DEC" w:rsidP="00DB4D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“What Statement”</w:t>
            </w:r>
          </w:p>
        </w:tc>
        <w:tc>
          <w:tcPr>
            <w:tcW w:w="3186" w:type="dxa"/>
          </w:tcPr>
          <w:p w:rsidR="00DB4DEC" w:rsidRDefault="00DB4DEC" w:rsidP="00DB4D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“Why important”</w:t>
            </w:r>
          </w:p>
        </w:tc>
        <w:tc>
          <w:tcPr>
            <w:tcW w:w="3186" w:type="dxa"/>
          </w:tcPr>
          <w:p w:rsidR="00DB4DEC" w:rsidRDefault="00DB4DEC" w:rsidP="00DB4D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“As a result”</w:t>
            </w:r>
          </w:p>
        </w:tc>
      </w:tr>
      <w:tr w:rsidR="00DB4DEC" w:rsidTr="00DB4DEC">
        <w:trPr>
          <w:trHeight w:val="1877"/>
        </w:trPr>
        <w:tc>
          <w:tcPr>
            <w:tcW w:w="3186" w:type="dxa"/>
          </w:tcPr>
          <w:p w:rsidR="00DB4DEC" w:rsidRDefault="00DB4DEC" w:rsidP="00DB4D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Siddhartha graduated from school / studies at an early age.</w:t>
            </w:r>
          </w:p>
        </w:tc>
        <w:tc>
          <w:tcPr>
            <w:tcW w:w="3186" w:type="dxa"/>
          </w:tcPr>
          <w:p w:rsidR="00DB4DEC" w:rsidRDefault="00DB4DEC" w:rsidP="00DB4D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His wisdom inspired the people of India. Because he dropped school, he was able to spend more time to himself in the gardens.</w:t>
            </w:r>
          </w:p>
        </w:tc>
        <w:tc>
          <w:tcPr>
            <w:tcW w:w="3186" w:type="dxa"/>
          </w:tcPr>
          <w:p w:rsidR="00DB4DEC" w:rsidRDefault="00DB4DEC" w:rsidP="00DB4D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As a result of his abundance of wisdom, he became to question his surroundings and the world in general.</w:t>
            </w:r>
          </w:p>
        </w:tc>
      </w:tr>
      <w:tr w:rsidR="00DB4DEC" w:rsidTr="00DB4DEC">
        <w:trPr>
          <w:trHeight w:val="1997"/>
        </w:trPr>
        <w:tc>
          <w:tcPr>
            <w:tcW w:w="3186" w:type="dxa"/>
          </w:tcPr>
          <w:p w:rsidR="00DB4DEC" w:rsidRDefault="00DB4DEC" w:rsidP="00DB4D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Siddhartha witness suffering. (the sick, the poor, and the old)</w:t>
            </w:r>
          </w:p>
        </w:tc>
        <w:tc>
          <w:tcPr>
            <w:tcW w:w="3186" w:type="dxa"/>
          </w:tcPr>
          <w:p w:rsidR="00DB4DEC" w:rsidRDefault="00B459CC" w:rsidP="00DB4D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Inspires Siddhartha to further understand suffering.</w:t>
            </w:r>
          </w:p>
        </w:tc>
        <w:tc>
          <w:tcPr>
            <w:tcW w:w="3186" w:type="dxa"/>
          </w:tcPr>
          <w:p w:rsidR="00DB4DEC" w:rsidRDefault="00B459CC" w:rsidP="00DB4D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With dedication he questioned suffering. He wished to end personal and worldwide suffering.</w:t>
            </w:r>
          </w:p>
        </w:tc>
      </w:tr>
    </w:tbl>
    <w:p w:rsidR="00DB4DEC" w:rsidRPr="00DB4DEC" w:rsidRDefault="00DB4DEC" w:rsidP="00DB4DEC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Owen </w:t>
      </w:r>
      <w:proofErr w:type="spellStart"/>
      <w:r>
        <w:rPr>
          <w:sz w:val="24"/>
          <w:szCs w:val="24"/>
        </w:rPr>
        <w:t>Isley</w:t>
      </w:r>
      <w:proofErr w:type="spellEnd"/>
    </w:p>
    <w:sectPr w:rsidR="00DB4DEC" w:rsidRPr="00DB4D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DB4DEC"/>
    <w:rsid w:val="00B459CC"/>
    <w:rsid w:val="00DB4D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B4DE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Ridgefield Public Schools</Company>
  <LinksUpToDate>false</LinksUpToDate>
  <CharactersWithSpaces>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owenisley</dc:creator>
  <cp:keywords/>
  <dc:description/>
  <cp:lastModifiedBy>owenisley</cp:lastModifiedBy>
  <cp:revision>1</cp:revision>
  <dcterms:created xsi:type="dcterms:W3CDTF">2011-10-28T14:05:00Z</dcterms:created>
  <dcterms:modified xsi:type="dcterms:W3CDTF">2011-10-28T14:19:00Z</dcterms:modified>
</cp:coreProperties>
</file>